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0" w:right="0" w:firstLine="0"/>
        <w:jc w:val="center"/>
        <w:rPr/>
      </w:pPr>
      <w:bookmarkStart w:colFirst="0" w:colLast="0" w:name="_d17q1kp3cpl7" w:id="0"/>
      <w:bookmarkEnd w:id="0"/>
      <w:r w:rsidDel="00000000" w:rsidR="00000000" w:rsidRPr="00000000">
        <w:rPr>
          <w:rtl w:val="0"/>
        </w:rPr>
        <w:t xml:space="preserve">Report telelavoro</w:t>
      </w:r>
    </w:p>
    <w:p w:rsidR="00000000" w:rsidDel="00000000" w:rsidP="00000000" w:rsidRDefault="00000000" w:rsidRPr="00000000" w14:paraId="00000002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0" w:firstLine="0"/>
        <w:rPr/>
      </w:pPr>
      <w:r w:rsidDel="00000000" w:rsidR="00000000" w:rsidRPr="00000000">
        <w:rPr>
          <w:rtl w:val="0"/>
        </w:rPr>
        <w:t xml:space="preserve">Fondazione Bruno Kessler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Report telelavoro del giorno: 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Nome Cognome: _______________________________________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Unità di appartenenza: __________________________________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Responsabile: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Nella giornata di telelavoro, calcolata conformemente a quanto previsto all’articolo 9 del Regolamento in materia di telelavoro di data 29 gennaio 2019 in un numero di ore standard definite in base al contratto collettivo a me applicato ed all’orario teorico individuato nel mio contratto individuale di lavoro, consapevole che non potrà essermi riconosciuto un orario maggiore o diverso, dichiaro di aver svolto le seguenti attività: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Data ________________                                                                                   </w:t>
        <w:tab/>
      </w:r>
    </w:p>
    <w:sectPr>
      <w:headerReference r:id="rId6" w:type="default"/>
      <w:footerReference r:id="rId7" w:type="default"/>
      <w:pgSz w:h="16838" w:w="11906"/>
      <w:pgMar w:bottom="1440" w:top="1440" w:left="1440" w:right="1353.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Rule="auto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ind w:right="-1350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200025</wp:posOffset>
          </wp:positionV>
          <wp:extent cx="1675447" cy="487689"/>
          <wp:effectExtent b="0" l="0" r="0" t="0"/>
          <wp:wrapSquare wrapText="bothSides" distB="0" distT="0" distL="0" distR="0"/>
          <wp:docPr descr="logo-fbk.png" id="1" name="image1.png"/>
          <a:graphic>
            <a:graphicData uri="http://schemas.openxmlformats.org/drawingml/2006/picture">
              <pic:pic>
                <pic:nvPicPr>
                  <pic:cNvPr descr="logo-fbk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5447" cy="48768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ind w:right="-135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ind w:right="-1350"/>
      <w:jc w:val="right"/>
      <w:rPr>
        <w:color w:val="006aae"/>
        <w:shd w:fill="006aae" w:val="clear"/>
      </w:rPr>
    </w:pPr>
    <w:r w:rsidDel="00000000" w:rsidR="00000000" w:rsidRPr="00000000">
      <w:rPr>
        <w:color w:val="006aae"/>
        <w:shd w:fill="006aae" w:val="clear"/>
        <w:rtl w:val="0"/>
      </w:rPr>
      <w:t xml:space="preserve"> ___</w:t>
    </w:r>
    <w:r w:rsidDel="00000000" w:rsidR="00000000" w:rsidRPr="00000000">
      <w:rPr>
        <w:color w:val="ffffff"/>
        <w:shd w:fill="006aae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6aae"/>
        <w:shd w:fill="006aae" w:val="clear"/>
        <w:rtl w:val="0"/>
      </w:rPr>
      <w:t xml:space="preserve">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480" w:lineRule="auto"/>
      <w:ind w:left="90" w:firstLine="0"/>
      <w:jc w:val="both"/>
    </w:pPr>
    <w:rPr>
      <w:b w:val="1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360" w:lineRule="auto"/>
      <w:ind w:left="90" w:firstLine="0"/>
      <w:jc w:val="both"/>
    </w:pPr>
    <w:rPr>
      <w:b w:val="1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="360" w:lineRule="auto"/>
      <w:ind w:left="90" w:firstLine="0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59" w:lineRule="auto"/>
    </w:pPr>
    <w:rPr>
      <w:rFonts w:ascii="Calibri" w:cs="Calibri" w:eastAsia="Calibri" w:hAnsi="Calibri"/>
      <w:b w:val="0"/>
      <w:i w:val="1"/>
      <w:color w:val="2e75b5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240" w:lineRule="auto"/>
      <w:jc w:val="center"/>
    </w:pPr>
    <w:rPr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200" w:lineRule="auto"/>
      <w:jc w:val="center"/>
    </w:pPr>
    <w:rPr>
      <w:i w:val="1"/>
      <w:color w:val="98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